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226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韩凤龙主要事迹</w:t>
      </w:r>
    </w:p>
    <w:p w14:paraId="6EF1F2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韩凤龙，香河县交通运输局一级主任科员，</w:t>
      </w:r>
      <w:r>
        <w:rPr>
          <w:rFonts w:hint="eastAsia" w:ascii="仿宋_GB2312" w:hAnsi="仿宋_GB2312" w:eastAsia="仿宋_GB2312" w:cs="仿宋_GB2312"/>
          <w:sz w:val="32"/>
          <w:szCs w:val="32"/>
          <w:lang w:val="en-US" w:eastAsia="zh-CN"/>
        </w:rPr>
        <w:t>国道G230通化至武汉公路钳屯弯道至老夏安线段建设工程建设单位项目负责人，在2024年度京津冀交通一体化（河北赛区）重点建设项目劳动竞赛中，以其卓越的领导力和显著的工作</w:t>
      </w:r>
      <w:r>
        <w:rPr>
          <w:rFonts w:hint="eastAsia" w:ascii="仿宋_GB2312" w:hAnsi="仿宋_GB2312" w:cs="仿宋_GB2312"/>
          <w:sz w:val="32"/>
          <w:szCs w:val="32"/>
          <w:lang w:val="en-US" w:eastAsia="zh-CN"/>
        </w:rPr>
        <w:t>能力</w:t>
      </w:r>
      <w:r>
        <w:rPr>
          <w:rFonts w:hint="eastAsia" w:ascii="仿宋_GB2312" w:hAnsi="仿宋_GB2312" w:eastAsia="仿宋_GB2312" w:cs="仿宋_GB2312"/>
          <w:sz w:val="32"/>
          <w:szCs w:val="32"/>
          <w:lang w:val="en-US" w:eastAsia="zh-CN"/>
        </w:rPr>
        <w:t>，取得优异成绩。</w:t>
      </w:r>
    </w:p>
    <w:p w14:paraId="14064D33">
      <w:pPr>
        <w:pStyle w:val="6"/>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kern w:val="2"/>
          <w:sz w:val="32"/>
          <w:szCs w:val="32"/>
          <w:highlight w:val="none"/>
          <w:lang w:val="en-US" w:eastAsia="zh-CN" w:bidi="ar-SA"/>
        </w:rPr>
        <w:t>立场坚定，坚持原则。</w:t>
      </w:r>
      <w:r>
        <w:rPr>
          <w:rFonts w:hint="eastAsia" w:ascii="仿宋_GB2312" w:hAnsi="仿宋_GB2312" w:eastAsia="仿宋_GB2312" w:cs="仿宋_GB2312"/>
          <w:sz w:val="32"/>
          <w:szCs w:val="32"/>
          <w:lang w:val="en-US" w:eastAsia="zh-CN"/>
        </w:rPr>
        <w:t>该同志有坚定的政治立场，时刻在思想上、政治上、行动上与党中央保持高度一致，坚决贯彻落实省市县党委政府的决策部署，做到政令畅通、令行禁止。坚持以习近平新时代中国特色社会主义思想为指导，牢固树立“四个意识”，坚定“四个自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做到“两个维护”，正确认识自身工作和价值，正确处理苦乐得失、个人利益与集体利益、工作和家庭的关系，严格遵守党章党规、中央“八项规定”和党风廉政建设等要求，围绕中心</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服务大局，担当作为、克难攻坚，为推动经济社会高质量发展贡献全</w:t>
      </w:r>
      <w:bookmarkStart w:id="0" w:name="_GoBack"/>
      <w:bookmarkEnd w:id="0"/>
      <w:r>
        <w:rPr>
          <w:rFonts w:hint="eastAsia" w:ascii="仿宋_GB2312" w:hAnsi="仿宋_GB2312" w:eastAsia="仿宋_GB2312" w:cs="仿宋_GB2312"/>
          <w:sz w:val="32"/>
          <w:szCs w:val="32"/>
          <w:lang w:val="en-US" w:eastAsia="zh-CN"/>
        </w:rPr>
        <w:t>部力量。</w:t>
      </w:r>
    </w:p>
    <w:p w14:paraId="720169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kern w:val="2"/>
          <w:sz w:val="32"/>
          <w:szCs w:val="32"/>
          <w:highlight w:val="none"/>
          <w:lang w:val="en-US" w:eastAsia="zh-CN" w:bidi="ar-SA"/>
        </w:rPr>
        <w:t>勤勉尽责，甘于奉献。</w:t>
      </w:r>
      <w:r>
        <w:rPr>
          <w:rFonts w:hint="eastAsia" w:ascii="仿宋_GB2312" w:hAnsi="仿宋_GB2312" w:cs="仿宋_GB2312"/>
          <w:sz w:val="32"/>
          <w:szCs w:val="32"/>
          <w:lang w:val="en-US" w:eastAsia="zh-CN"/>
        </w:rPr>
        <w:t>该同志</w:t>
      </w:r>
      <w:r>
        <w:rPr>
          <w:rFonts w:hint="eastAsia" w:ascii="仿宋_GB2312" w:hAnsi="仿宋_GB2312" w:eastAsia="仿宋_GB2312" w:cs="仿宋_GB2312"/>
          <w:sz w:val="32"/>
          <w:szCs w:val="32"/>
          <w:lang w:val="en-US" w:eastAsia="zh-CN"/>
        </w:rPr>
        <w:t>恪尽职守，勤勉工作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积极投身交通建设事业，他每周召开进度推进会议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在项目征迁协调、进度推进</w:t>
      </w:r>
      <w:r>
        <w:rPr>
          <w:rFonts w:hint="eastAsia" w:ascii="仿宋_GB2312" w:hAnsi="仿宋_GB2312" w:cs="仿宋_GB2312"/>
          <w:sz w:val="32"/>
          <w:szCs w:val="32"/>
          <w:lang w:val="en-US" w:eastAsia="zh-CN"/>
        </w:rPr>
        <w:t>、质量安全管理</w:t>
      </w:r>
      <w:r>
        <w:rPr>
          <w:rFonts w:hint="eastAsia" w:ascii="仿宋_GB2312" w:hAnsi="仿宋_GB2312" w:eastAsia="仿宋_GB2312" w:cs="仿宋_GB2312"/>
          <w:sz w:val="32"/>
          <w:szCs w:val="32"/>
          <w:lang w:val="en-US" w:eastAsia="zh-CN"/>
        </w:rPr>
        <w:t>等方面</w:t>
      </w:r>
      <w:r>
        <w:rPr>
          <w:rFonts w:hint="eastAsia" w:ascii="仿宋_GB2312" w:hAnsi="仿宋_GB2312" w:cs="仿宋_GB2312"/>
          <w:sz w:val="32"/>
          <w:szCs w:val="32"/>
          <w:lang w:val="en-US" w:eastAsia="zh-CN"/>
        </w:rPr>
        <w:t>全面</w:t>
      </w:r>
      <w:r>
        <w:rPr>
          <w:rFonts w:hint="eastAsia" w:ascii="仿宋_GB2312" w:hAnsi="仿宋_GB2312" w:eastAsia="仿宋_GB2312" w:cs="仿宋_GB2312"/>
          <w:sz w:val="32"/>
          <w:szCs w:val="32"/>
          <w:lang w:val="en-US" w:eastAsia="zh-CN"/>
        </w:rPr>
        <w:t>高效有序进行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2024年成功组织完成了国道G230</w:t>
      </w:r>
      <w:r>
        <w:rPr>
          <w:rFonts w:hint="eastAsia" w:ascii="仿宋_GB2312" w:hAnsi="仿宋_GB2312" w:cs="仿宋_GB2312"/>
          <w:sz w:val="32"/>
          <w:szCs w:val="32"/>
          <w:lang w:val="en-US" w:eastAsia="zh-CN"/>
        </w:rPr>
        <w:t>跨北运河特大桥安运桥东西两岸贯通</w:t>
      </w:r>
      <w:r>
        <w:rPr>
          <w:rFonts w:hint="eastAsia" w:ascii="仿宋_GB2312" w:hAnsi="仿宋_GB2312" w:eastAsia="仿宋_GB2312" w:cs="仿宋_GB2312"/>
          <w:sz w:val="32"/>
          <w:szCs w:val="32"/>
          <w:lang w:val="en-US" w:eastAsia="zh-CN"/>
        </w:rPr>
        <w:t>的重任，展现了强烈的事业心和责任感。</w:t>
      </w:r>
    </w:p>
    <w:p w14:paraId="57A220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kern w:val="2"/>
          <w:sz w:val="32"/>
          <w:szCs w:val="32"/>
          <w:highlight w:val="none"/>
          <w:lang w:val="en-US" w:eastAsia="zh-CN" w:bidi="ar-SA"/>
        </w:rPr>
        <w:t>勇于创新，成绩斐然。</w:t>
      </w:r>
      <w:r>
        <w:rPr>
          <w:rFonts w:hint="eastAsia" w:ascii="仿宋_GB2312" w:hAnsi="仿宋_GB2312" w:eastAsia="仿宋_GB2312" w:cs="仿宋_GB2312"/>
          <w:sz w:val="32"/>
          <w:szCs w:val="32"/>
          <w:lang w:val="en-US" w:eastAsia="zh-CN"/>
        </w:rPr>
        <w:t>该同志在组织项目建设中，大胆创新，勇于改革，要求不断优化施工方案，提高工作效率。他敢于尝试新技术、新方法，保质保量推进项目。组织搭建了工程建设项目综合管理系统，采用数字化计量审核，实现了精细化管理。</w:t>
      </w:r>
    </w:p>
    <w:p w14:paraId="7A7C36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黑体" w:hAnsi="黑体" w:eastAsia="黑体" w:cs="黑体"/>
          <w:bCs/>
          <w:kern w:val="2"/>
          <w:sz w:val="32"/>
          <w:szCs w:val="32"/>
          <w:highlight w:val="none"/>
          <w:lang w:val="en-US" w:eastAsia="zh-CN" w:bidi="ar-SA"/>
        </w:rPr>
        <w:t>技术革新，成果显著。</w:t>
      </w:r>
      <w:r>
        <w:rPr>
          <w:rFonts w:hint="eastAsia" w:ascii="仿宋_GB2312" w:hAnsi="仿宋_GB2312" w:eastAsia="仿宋_GB2312" w:cs="仿宋_GB2312"/>
          <w:sz w:val="32"/>
          <w:szCs w:val="32"/>
          <w:lang w:val="en-US" w:eastAsia="zh-CN"/>
        </w:rPr>
        <w:t>该同志刻苦钻研科学技术，</w:t>
      </w:r>
      <w:r>
        <w:rPr>
          <w:rFonts w:hint="eastAsia" w:ascii="仿宋_GB2312" w:hAnsi="仿宋_GB2312" w:cs="仿宋_GB2312"/>
          <w:sz w:val="32"/>
          <w:szCs w:val="32"/>
          <w:lang w:val="en-US" w:eastAsia="zh-CN"/>
        </w:rPr>
        <w:t>组织项目团队取得</w:t>
      </w:r>
      <w:r>
        <w:rPr>
          <w:rFonts w:hint="eastAsia" w:ascii="仿宋_GB2312" w:hAnsi="仿宋_GB2312" w:eastAsia="仿宋_GB2312" w:cs="仿宋_GB2312"/>
          <w:sz w:val="32"/>
          <w:szCs w:val="32"/>
          <w:lang w:val="en-US" w:eastAsia="zh-CN"/>
        </w:rPr>
        <w:t>“一种拱-梁-Y型墩组合体系全钢结构桥梁专利”等</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项专利成果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建设BIM数字化智慧管理系统，</w:t>
      </w:r>
      <w:r>
        <w:rPr>
          <w:rFonts w:hint="default" w:ascii="仿宋_GB2312" w:hAnsi="仿宋_GB2312" w:eastAsia="仿宋_GB2312" w:cs="仿宋_GB2312"/>
          <w:sz w:val="32"/>
          <w:szCs w:val="32"/>
          <w:lang w:val="en-US" w:eastAsia="zh-CN"/>
        </w:rPr>
        <w:t>以智能化手段提高现场施工监管效率，</w:t>
      </w:r>
      <w:r>
        <w:rPr>
          <w:rFonts w:hint="eastAsia" w:ascii="仿宋_GB2312" w:hAnsi="仿宋_GB2312" w:eastAsia="仿宋_GB2312" w:cs="仿宋_GB2312"/>
          <w:sz w:val="32"/>
          <w:szCs w:val="32"/>
          <w:lang w:val="en-US" w:eastAsia="zh-CN"/>
        </w:rPr>
        <w:t>提高</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生产质量、降低</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生产成本</w:t>
      </w:r>
      <w:r>
        <w:rPr>
          <w:rFonts w:hint="eastAsia" w:ascii="仿宋_GB2312" w:hAnsi="仿宋_GB2312" w:cs="仿宋_GB2312"/>
          <w:sz w:val="32"/>
          <w:szCs w:val="32"/>
          <w:lang w:val="en-US" w:eastAsia="zh-CN"/>
        </w:rPr>
        <w:t>，在</w:t>
      </w:r>
      <w:r>
        <w:rPr>
          <w:rFonts w:hint="eastAsia" w:ascii="仿宋_GB2312" w:hAnsi="仿宋_GB2312" w:eastAsia="仿宋_GB2312" w:cs="仿宋_GB2312"/>
          <w:sz w:val="32"/>
          <w:szCs w:val="32"/>
          <w:lang w:val="en-US" w:eastAsia="zh-CN"/>
        </w:rPr>
        <w:t>保障安全生产以及环境保护等方面</w:t>
      </w:r>
      <w:r>
        <w:rPr>
          <w:rFonts w:hint="eastAsia" w:ascii="仿宋_GB2312" w:hAnsi="仿宋_GB2312" w:cs="仿宋_GB2312"/>
          <w:sz w:val="32"/>
          <w:szCs w:val="32"/>
          <w:lang w:val="en-US" w:eastAsia="zh-CN"/>
        </w:rPr>
        <w:t>发挥了重要作用，</w:t>
      </w:r>
      <w:r>
        <w:rPr>
          <w:rFonts w:hint="eastAsia" w:ascii="仿宋_GB2312" w:hAnsi="仿宋_GB2312" w:eastAsia="仿宋_GB2312" w:cs="仿宋_GB2312"/>
          <w:sz w:val="32"/>
          <w:szCs w:val="32"/>
          <w:lang w:val="en-US" w:eastAsia="zh-CN"/>
        </w:rPr>
        <w:t>做出了突出成绩和贡献</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最终</w:t>
      </w:r>
      <w:r>
        <w:rPr>
          <w:rFonts w:hint="eastAsia" w:ascii="仿宋_GB2312" w:hAnsi="仿宋_GB2312" w:cs="仿宋_GB2312"/>
          <w:sz w:val="32"/>
          <w:szCs w:val="32"/>
          <w:lang w:val="en-US" w:eastAsia="zh-CN"/>
        </w:rPr>
        <w:t>能够</w:t>
      </w:r>
      <w:r>
        <w:rPr>
          <w:rFonts w:hint="default" w:ascii="仿宋_GB2312" w:hAnsi="仿宋_GB2312" w:eastAsia="仿宋_GB2312" w:cs="仿宋_GB2312"/>
          <w:sz w:val="32"/>
          <w:szCs w:val="32"/>
          <w:lang w:val="en-US" w:eastAsia="zh-CN"/>
        </w:rPr>
        <w:t>达到智慧工地综合管理的全生命周期管理需求。</w:t>
      </w:r>
      <w:r>
        <w:rPr>
          <w:rFonts w:hint="eastAsia" w:ascii="仿宋_GB2312" w:hAnsi="仿宋_GB2312" w:cs="仿宋_GB2312"/>
          <w:sz w:val="32"/>
          <w:szCs w:val="32"/>
          <w:lang w:val="en-US" w:eastAsia="zh-CN"/>
        </w:rPr>
        <w:t>积极参加国内大赛，带领</w:t>
      </w:r>
      <w:r>
        <w:rPr>
          <w:rFonts w:hint="eastAsia" w:ascii="仿宋_GB2312" w:hAnsi="仿宋_GB2312" w:eastAsia="仿宋_GB2312" w:cs="仿宋_GB2312"/>
          <w:sz w:val="32"/>
          <w:szCs w:val="32"/>
          <w:lang w:val="en-US" w:eastAsia="zh-CN"/>
        </w:rPr>
        <w:t>项目荣获龙图杯全国BIM大赛设计组二等奖、“创新杯”建筑信息模型应用大赛交通工程一等奖</w:t>
      </w:r>
      <w:r>
        <w:rPr>
          <w:rFonts w:hint="eastAsia" w:ascii="仿宋_GB2312" w:hAnsi="仿宋_GB2312" w:cs="仿宋_GB2312"/>
          <w:sz w:val="32"/>
          <w:szCs w:val="32"/>
          <w:lang w:val="en-US" w:eastAsia="zh-CN"/>
        </w:rPr>
        <w:t>等3项荣誉。</w:t>
      </w:r>
    </w:p>
    <w:p w14:paraId="35B2E1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kern w:val="2"/>
          <w:sz w:val="32"/>
          <w:szCs w:val="32"/>
          <w:highlight w:val="none"/>
          <w:lang w:val="en-US" w:eastAsia="zh-CN" w:bidi="ar-SA"/>
        </w:rPr>
        <w:t>应急响应，防患未然。</w:t>
      </w:r>
      <w:r>
        <w:rPr>
          <w:rFonts w:hint="eastAsia" w:ascii="仿宋_GB2312" w:hAnsi="仿宋_GB2312" w:eastAsia="仿宋_GB2312" w:cs="仿宋_GB2312"/>
          <w:sz w:val="32"/>
          <w:szCs w:val="32"/>
          <w:lang w:val="en-US" w:eastAsia="zh-CN"/>
        </w:rPr>
        <w:t>在突发事件应急处置中，该同志能够迅速响应，有效应对，确保项目平稳运行，展现了出色的应急处理能力和高度的责任心。</w:t>
      </w:r>
    </w:p>
    <w:p w14:paraId="2DDDB6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综上所述，韩凤龙同志以其出色的工作表现和显著的业绩，完全符合推荐条件，特推荐其为2024年度京津冀交通一体化（河北赛区）重点建设项目劳动竞赛先进个人。</w:t>
      </w:r>
    </w:p>
    <w:p w14:paraId="6BCC78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lang w:val="en-US" w:eastAsia="zh-CN"/>
        </w:rPr>
        <w:t xml:space="preserve">    </w:t>
      </w:r>
    </w:p>
    <w:p w14:paraId="22F2EC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王海斌主要事迹</w:t>
      </w:r>
    </w:p>
    <w:p w14:paraId="5407C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随着</w:t>
      </w:r>
      <w:r>
        <w:rPr>
          <w:rFonts w:ascii="仿宋_GB2312" w:hAnsi="仿宋_GB2312" w:eastAsia="仿宋_GB2312" w:cs="仿宋_GB2312"/>
          <w:sz w:val="32"/>
          <w:szCs w:val="32"/>
        </w:rPr>
        <w:t>京津冀协同发展</w:t>
      </w:r>
      <w:r>
        <w:rPr>
          <w:rFonts w:hint="eastAsia" w:ascii="仿宋_GB2312" w:hAnsi="仿宋_GB2312" w:eastAsia="仿宋_GB2312" w:cs="仿宋_GB2312"/>
          <w:sz w:val="32"/>
          <w:szCs w:val="32"/>
        </w:rPr>
        <w:t>以及</w:t>
      </w:r>
      <w:r>
        <w:rPr>
          <w:rFonts w:ascii="仿宋_GB2312" w:hAnsi="仿宋_GB2312" w:eastAsia="仿宋_GB2312" w:cs="仿宋_GB2312"/>
          <w:sz w:val="32"/>
          <w:szCs w:val="32"/>
        </w:rPr>
        <w:t>交通一体化</w:t>
      </w:r>
      <w:r>
        <w:rPr>
          <w:rFonts w:hint="eastAsia" w:ascii="仿宋_GB2312" w:hAnsi="仿宋_GB2312" w:eastAsia="仿宋_GB2312" w:cs="仿宋_GB2312"/>
          <w:sz w:val="32"/>
          <w:szCs w:val="32"/>
        </w:rPr>
        <w:t>的不断深入</w:t>
      </w:r>
      <w:r>
        <w:rPr>
          <w:rFonts w:ascii="仿宋_GB2312" w:hAnsi="仿宋_GB2312" w:eastAsia="仿宋_GB2312" w:cs="仿宋_GB2312"/>
          <w:sz w:val="32"/>
          <w:szCs w:val="32"/>
        </w:rPr>
        <w:t>，在北京市交通委员会与河北省交通运输厅</w:t>
      </w:r>
      <w:r>
        <w:rPr>
          <w:rFonts w:hint="eastAsia" w:ascii="仿宋_GB2312" w:hAnsi="仿宋_GB2312" w:eastAsia="仿宋_GB2312" w:cs="仿宋_GB2312"/>
          <w:sz w:val="32"/>
          <w:szCs w:val="32"/>
          <w:lang w:eastAsia="zh-CN"/>
        </w:rPr>
        <w:t>共同</w:t>
      </w:r>
      <w:r>
        <w:rPr>
          <w:rFonts w:ascii="仿宋_GB2312" w:hAnsi="仿宋_GB2312" w:eastAsia="仿宋_GB2312" w:cs="仿宋_GB2312"/>
          <w:sz w:val="32"/>
          <w:szCs w:val="32"/>
        </w:rPr>
        <w:t>主持下，</w:t>
      </w:r>
      <w:r>
        <w:rPr>
          <w:rFonts w:hint="eastAsia" w:ascii="仿宋_GB2312" w:hAnsi="仿宋_GB2312" w:eastAsia="仿宋_GB2312" w:cs="仿宋_GB2312"/>
          <w:sz w:val="32"/>
          <w:szCs w:val="32"/>
        </w:rPr>
        <w:t>被潮白河两岸百姓牵挂多年的厂通路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大厂县至通州区段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桥梁工程</w:t>
      </w:r>
      <w:r>
        <w:rPr>
          <w:rFonts w:hint="eastAsia" w:ascii="仿宋_GB2312" w:hAnsi="仿宋_GB2312" w:eastAsia="仿宋_GB2312" w:cs="仿宋_GB2312"/>
          <w:sz w:val="32"/>
          <w:szCs w:val="32"/>
        </w:rPr>
        <w:t>项目确定实施，</w:t>
      </w:r>
      <w:r>
        <w:rPr>
          <w:rFonts w:hint="eastAsia" w:ascii="仿宋_GB2312" w:hAnsi="仿宋_GB2312" w:eastAsia="仿宋_GB2312" w:cs="仿宋_GB2312"/>
          <w:sz w:val="32"/>
          <w:szCs w:val="32"/>
          <w:lang w:val="en-US" w:eastAsia="zh-CN"/>
        </w:rPr>
        <w:t>王海斌同志</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该项目河北段建设单位甲方代表</w:t>
      </w:r>
      <w:r>
        <w:rPr>
          <w:rFonts w:hint="eastAsia" w:ascii="仿宋_GB2312" w:hAnsi="仿宋_GB2312" w:eastAsia="仿宋_GB2312" w:cs="仿宋_GB2312"/>
          <w:sz w:val="32"/>
          <w:szCs w:val="32"/>
        </w:rPr>
        <w:t>，参与了该项目的建设。</w:t>
      </w:r>
    </w:p>
    <w:p w14:paraId="0246C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工程推进过程中，</w:t>
      </w:r>
      <w:r>
        <w:rPr>
          <w:rFonts w:hint="eastAsia" w:ascii="仿宋_GB2312" w:hAnsi="仿宋_GB2312" w:eastAsia="仿宋_GB2312" w:cs="仿宋_GB2312"/>
          <w:sz w:val="32"/>
          <w:szCs w:val="32"/>
          <w:lang w:val="en-US" w:eastAsia="zh-CN"/>
        </w:rPr>
        <w:t>王海斌同志</w:t>
      </w:r>
      <w:r>
        <w:rPr>
          <w:rFonts w:hint="eastAsia" w:ascii="仿宋_GB2312" w:hAnsi="仿宋_GB2312" w:eastAsia="仿宋_GB2312" w:cs="仿宋_GB2312"/>
          <w:sz w:val="32"/>
          <w:szCs w:val="32"/>
        </w:rPr>
        <w:t>积极探索协同创新路径，本着优化办事流程，便于施工组织的原则，通过与北京市交通委</w:t>
      </w:r>
      <w:r>
        <w:rPr>
          <w:rFonts w:hint="eastAsia" w:ascii="仿宋_GB2312" w:hAnsi="仿宋_GB2312" w:eastAsia="仿宋_GB2312" w:cs="仿宋_GB2312"/>
          <w:sz w:val="32"/>
          <w:szCs w:val="32"/>
          <w:lang w:eastAsia="zh-CN"/>
        </w:rPr>
        <w:t>相关工作人员</w:t>
      </w:r>
      <w:r>
        <w:rPr>
          <w:rFonts w:hint="eastAsia" w:ascii="仿宋_GB2312" w:hAnsi="仿宋_GB2312" w:eastAsia="仿宋_GB2312" w:cs="仿宋_GB2312"/>
          <w:sz w:val="32"/>
          <w:szCs w:val="32"/>
        </w:rPr>
        <w:t>反复沟通协商，采取“统一设计、统一招标、统一建设、统一管理”的方式，</w:t>
      </w:r>
      <w:r>
        <w:rPr>
          <w:rFonts w:hint="eastAsia" w:ascii="仿宋_GB2312" w:hAnsi="仿宋_GB2312" w:eastAsia="仿宋_GB2312" w:cs="仿宋_GB2312"/>
          <w:sz w:val="32"/>
          <w:szCs w:val="32"/>
          <w:lang w:eastAsia="zh-CN"/>
        </w:rPr>
        <w:t>确定由</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委托北京国道通公路设计研究院</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进行设计；工程招标、建设和管理等方面，则通过委托建设管理方式，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北京交通委通州公路分局统一负责，实现了北京市和河北省两地在重点工程项目中一体化设计、一体化建设、一体化管理的工作新模式，真正使厂通路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大厂县至通州区段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桥梁工程</w:t>
      </w:r>
      <w:r>
        <w:rPr>
          <w:rFonts w:hint="eastAsia" w:ascii="仿宋_GB2312" w:hAnsi="仿宋_GB2312" w:eastAsia="仿宋_GB2312" w:cs="仿宋_GB2312"/>
          <w:sz w:val="32"/>
          <w:szCs w:val="32"/>
        </w:rPr>
        <w:t>成为大厂县首个全过程比照“京标”实施的交通基础设施项目。</w:t>
      </w:r>
    </w:p>
    <w:p w14:paraId="276B3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_GB2312" w:eastAsia="仿宋_GB2312" w:cs="仿宋_GB2312"/>
          <w:sz w:val="32"/>
          <w:szCs w:val="32"/>
          <w:lang w:val="en-US" w:eastAsia="zh-CN"/>
        </w:rPr>
        <w:t>工程建设过程中，王海斌同志始终坚持在施工一线。</w:t>
      </w:r>
      <w:r>
        <w:rPr>
          <w:rFonts w:hint="eastAsia" w:ascii="仿宋_GB2312" w:hAnsi="仿宋_GB2312" w:eastAsia="仿宋_GB2312" w:cs="仿宋_GB2312"/>
          <w:sz w:val="32"/>
          <w:szCs w:val="32"/>
        </w:rPr>
        <w:t>为更好的保障厂通路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大厂县至通州区段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桥梁工程</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积极与通州公路分局协商，共同成立了厂通路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大厂县至通州区段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桥梁工程</w:t>
      </w:r>
      <w:r>
        <w:rPr>
          <w:rFonts w:hint="eastAsia" w:ascii="仿宋_GB2312" w:hAnsi="仿宋_GB2312" w:eastAsia="仿宋_GB2312" w:cs="仿宋_GB2312"/>
          <w:sz w:val="32"/>
          <w:szCs w:val="32"/>
        </w:rPr>
        <w:t>京冀联合工作专班，根据工作需要定期召开联席会议，并建立微信工作群，随时沟通情况，解决问题，确保工程顺利推进。在</w:t>
      </w:r>
      <w:r>
        <w:rPr>
          <w:rFonts w:hint="eastAsia" w:ascii="仿宋_GB2312" w:hAnsi="仿宋" w:eastAsia="仿宋_GB2312"/>
          <w:color w:val="000000"/>
          <w:sz w:val="32"/>
          <w:szCs w:val="32"/>
        </w:rPr>
        <w:t>完成本辖区内相关事宜的同时，协商解决共同配合的事宜，高效推进工程建设。</w:t>
      </w:r>
    </w:p>
    <w:p w14:paraId="70D65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厂通路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大厂县至通州区段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桥梁工程</w:t>
      </w:r>
      <w:r>
        <w:rPr>
          <w:rFonts w:hint="eastAsia" w:ascii="仿宋_GB2312" w:hAnsi="仿宋_GB2312" w:eastAsia="仿宋_GB2312" w:cs="仿宋_GB2312"/>
          <w:sz w:val="32"/>
          <w:szCs w:val="32"/>
        </w:rPr>
        <w:t>自2022年12月9日进场施工，</w:t>
      </w:r>
      <w:r>
        <w:rPr>
          <w:rFonts w:hint="eastAsia" w:ascii="仿宋_GB2312" w:hAnsi="仿宋_GB2312" w:eastAsia="仿宋_GB2312" w:cs="仿宋_GB2312"/>
          <w:sz w:val="32"/>
          <w:szCs w:val="32"/>
          <w:lang w:val="en-US" w:eastAsia="zh-CN"/>
        </w:rPr>
        <w:t>2024年9月29日</w:t>
      </w:r>
      <w:r>
        <w:rPr>
          <w:rFonts w:hint="eastAsia" w:ascii="仿宋_GB2312" w:hAnsi="仿宋_GB2312" w:eastAsia="仿宋_GB2312" w:cs="仿宋_GB2312"/>
          <w:sz w:val="32"/>
          <w:szCs w:val="32"/>
        </w:rPr>
        <w:t>通车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通车后有效推动</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京津冀交通一体化协同发展，为潮白河两岸群众工作生活提供更多便利。未来</w:t>
      </w:r>
      <w:r>
        <w:rPr>
          <w:rFonts w:hint="eastAsia" w:ascii="仿宋_GB2312" w:hAnsi="仿宋_GB2312" w:eastAsia="仿宋_GB2312" w:cs="仿宋_GB2312"/>
          <w:sz w:val="32"/>
          <w:szCs w:val="32"/>
          <w:lang w:val="en-US" w:eastAsia="zh-CN"/>
        </w:rPr>
        <w:t>王海斌同志</w:t>
      </w:r>
      <w:r>
        <w:rPr>
          <w:rFonts w:hint="eastAsia" w:ascii="仿宋_GB2312" w:hAnsi="仿宋_GB2312" w:eastAsia="仿宋_GB2312" w:cs="仿宋_GB2312"/>
          <w:sz w:val="32"/>
          <w:szCs w:val="32"/>
        </w:rPr>
        <w:t>将和千千万万的交通人一道，在京津冀协同发展的宏伟蓝图中，以“开路先锋”的姿态，继续创造交通一体化的“速度与激情”。</w:t>
      </w:r>
    </w:p>
    <w:p w14:paraId="7A2F6669">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4C8EA8A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王柏松主要事迹</w:t>
      </w:r>
    </w:p>
    <w:p w14:paraId="17D66AB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ascii="仿宋" w:hAnsi="仿宋" w:eastAsia="仿宋" w:cs="仿宋"/>
          <w:sz w:val="32"/>
          <w:szCs w:val="32"/>
          <w:lang w:val="en-US" w:eastAsia="zh-CN"/>
        </w:rPr>
        <w:t>王柏松，男，1991年出生，中共党员，在2012年参加工作以来，一直投身于自己热爱的交通运输行业，先后任职于廊沧高速廊坊建设管理处党办室科员、廊坊市运输管理处科员、廊坊市公路管理中心副主任，自2017年调任廊坊市交通运输局公路科工作至今，他踏实工作，默默奉献，争创一流，在领导和同事的帮助下，取得了不错的成绩，尤其是自京津冀交通一体化（河北赛区）重点建设项目劳动竞赛后，在他的带领下，项目不仅按时完成，而且在质量上达到了行业领先水平，为京津冀地区的互联互通奠定了坚实的基础。</w:t>
      </w:r>
    </w:p>
    <w:p w14:paraId="3BC64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napToGrid w:val="0"/>
          <w:kern w:val="0"/>
          <w:sz w:val="32"/>
          <w:szCs w:val="32"/>
          <w:lang w:val="en-US" w:eastAsia="zh-CN"/>
        </w:rPr>
      </w:pPr>
      <w:r>
        <w:rPr>
          <w:rFonts w:hint="eastAsia" w:ascii="仿宋_GB2312" w:hAnsi="仿宋_GB2312" w:eastAsia="仿宋_GB2312" w:cs="仿宋_GB2312"/>
          <w:sz w:val="32"/>
          <w:szCs w:val="32"/>
          <w:lang w:eastAsia="zh-CN"/>
        </w:rPr>
        <w:t>该同志始终</w:t>
      </w:r>
      <w:r>
        <w:rPr>
          <w:rFonts w:hint="eastAsia" w:ascii="仿宋_GB2312" w:hAnsi="仿宋_GB2312" w:eastAsia="仿宋_GB2312" w:cs="仿宋_GB2312"/>
          <w:sz w:val="32"/>
          <w:szCs w:val="32"/>
        </w:rPr>
        <w:t>把工作放在第一位，</w:t>
      </w:r>
      <w:r>
        <w:rPr>
          <w:rFonts w:hint="eastAsia" w:ascii="仿宋_GB2312" w:hAnsi="仿宋_GB2312" w:eastAsia="仿宋_GB2312" w:cs="仿宋_GB2312"/>
          <w:sz w:val="32"/>
          <w:szCs w:val="32"/>
          <w:lang w:eastAsia="zh-CN"/>
        </w:rPr>
        <w:t>性格乐观开朗，善于沟通交流，主动团结同志，敢于面对困难，意志顽强进取，能够</w:t>
      </w:r>
      <w:r>
        <w:rPr>
          <w:rFonts w:hint="eastAsia" w:ascii="仿宋_GB2312" w:hAnsi="仿宋_GB2312" w:eastAsia="仿宋_GB2312" w:cs="仿宋_GB2312"/>
          <w:sz w:val="32"/>
          <w:szCs w:val="32"/>
        </w:rPr>
        <w:t>正确对待名与利、荣与辱、得与失，</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坚定的理想信念和奋发进取的精神状态</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特别是凭借脚踏实地的干劲和求真务实的作风，在工作岗位上都取得了优秀业绩，赢得了组织和同事们的高度赞誉</w:t>
      </w:r>
      <w:r>
        <w:rPr>
          <w:rFonts w:hint="eastAsia" w:ascii="仿宋_GB2312" w:eastAsia="仿宋_GB2312"/>
          <w:snapToGrid w:val="0"/>
          <w:kern w:val="0"/>
          <w:sz w:val="32"/>
          <w:szCs w:val="32"/>
          <w:lang w:eastAsia="zh-CN"/>
        </w:rPr>
        <w:t>，筑牢良好的群众基础。</w:t>
      </w:r>
      <w:r>
        <w:rPr>
          <w:rFonts w:hint="eastAsia" w:ascii="仿宋_GB2312" w:eastAsia="仿宋_GB2312"/>
          <w:snapToGrid w:val="0"/>
          <w:kern w:val="0"/>
          <w:sz w:val="32"/>
          <w:szCs w:val="32"/>
          <w:lang w:val="en-US" w:eastAsia="zh-CN"/>
        </w:rPr>
        <w:t>在参与的国道 G230 通化至武汉公路钳屯弯道至老夏安线段建设工程建成通车2.7公里，厂通路（大厂县至通州区段）桥梁工程于2024年9月与北京通车，提前4个月完成建设任务，得到市局领导充分肯定；多次获得先进个人荣誉。</w:t>
      </w:r>
    </w:p>
    <w:p w14:paraId="4E6053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勤</w:t>
      </w:r>
      <w:r>
        <w:rPr>
          <w:rFonts w:hint="eastAsia" w:ascii="仿宋_GB2312" w:eastAsia="仿宋_GB2312"/>
          <w:snapToGrid w:val="0"/>
          <w:kern w:val="0"/>
          <w:sz w:val="32"/>
          <w:szCs w:val="32"/>
          <w:lang w:eastAsia="zh-CN"/>
        </w:rPr>
        <w:t>学业务，</w:t>
      </w:r>
      <w:r>
        <w:rPr>
          <w:rFonts w:hint="eastAsia" w:ascii="仿宋_GB2312" w:eastAsia="仿宋_GB2312"/>
          <w:snapToGrid w:val="0"/>
          <w:kern w:val="0"/>
          <w:sz w:val="32"/>
          <w:szCs w:val="32"/>
          <w:lang w:val="en-US" w:eastAsia="zh-CN"/>
        </w:rPr>
        <w:t>保持博采勤思的学习习惯和开拓创新的工作态度，</w:t>
      </w:r>
      <w:r>
        <w:rPr>
          <w:rFonts w:hint="eastAsia" w:ascii="仿宋_GB2312" w:eastAsia="仿宋_GB2312"/>
          <w:snapToGrid w:val="0"/>
          <w:kern w:val="0"/>
          <w:sz w:val="32"/>
          <w:szCs w:val="32"/>
          <w:lang w:eastAsia="zh-CN"/>
        </w:rPr>
        <w:t>高度关注</w:t>
      </w:r>
      <w:r>
        <w:rPr>
          <w:rFonts w:hint="eastAsia" w:ascii="仿宋_GB2312" w:eastAsia="仿宋_GB2312"/>
          <w:snapToGrid w:val="0"/>
          <w:kern w:val="0"/>
          <w:sz w:val="32"/>
          <w:szCs w:val="32"/>
          <w:lang w:val="en-US" w:eastAsia="zh-CN"/>
        </w:rPr>
        <w:t>公路</w:t>
      </w:r>
      <w:r>
        <w:rPr>
          <w:rFonts w:hint="eastAsia" w:ascii="仿宋_GB2312" w:eastAsia="仿宋_GB2312"/>
          <w:snapToGrid w:val="0"/>
          <w:kern w:val="0"/>
          <w:sz w:val="32"/>
          <w:szCs w:val="32"/>
          <w:lang w:eastAsia="zh-CN"/>
        </w:rPr>
        <w:t>行业发展，经常性与</w:t>
      </w:r>
      <w:r>
        <w:rPr>
          <w:rFonts w:hint="eastAsia" w:ascii="仿宋_GB2312" w:eastAsia="仿宋_GB2312"/>
          <w:snapToGrid w:val="0"/>
          <w:kern w:val="0"/>
          <w:sz w:val="32"/>
          <w:szCs w:val="32"/>
          <w:lang w:val="en-US" w:eastAsia="zh-CN"/>
        </w:rPr>
        <w:t>平行</w:t>
      </w:r>
      <w:r>
        <w:rPr>
          <w:rFonts w:hint="eastAsia" w:ascii="仿宋_GB2312" w:eastAsia="仿宋_GB2312"/>
          <w:snapToGrid w:val="0"/>
          <w:kern w:val="0"/>
          <w:sz w:val="32"/>
          <w:szCs w:val="32"/>
          <w:lang w:eastAsia="zh-CN"/>
        </w:rPr>
        <w:t>科室、局直单位、省内其他地市</w:t>
      </w:r>
      <w:r>
        <w:rPr>
          <w:rFonts w:hint="eastAsia" w:ascii="仿宋_GB2312" w:eastAsia="仿宋_GB2312"/>
          <w:snapToGrid w:val="0"/>
          <w:kern w:val="0"/>
          <w:sz w:val="32"/>
          <w:szCs w:val="32"/>
          <w:lang w:val="en-US" w:eastAsia="zh-CN"/>
        </w:rPr>
        <w:t>公路业务</w:t>
      </w:r>
      <w:r>
        <w:rPr>
          <w:rFonts w:hint="eastAsia" w:ascii="仿宋_GB2312" w:eastAsia="仿宋_GB2312"/>
          <w:snapToGrid w:val="0"/>
          <w:kern w:val="0"/>
          <w:sz w:val="32"/>
          <w:szCs w:val="32"/>
          <w:lang w:eastAsia="zh-CN"/>
        </w:rPr>
        <w:t>部门交流业务</w:t>
      </w:r>
      <w:r>
        <w:rPr>
          <w:rFonts w:hint="eastAsia" w:ascii="仿宋_GB2312" w:eastAsia="仿宋_GB2312"/>
          <w:snapToGrid w:val="0"/>
          <w:kern w:val="0"/>
          <w:sz w:val="32"/>
          <w:szCs w:val="32"/>
          <w:lang w:val="en-US" w:eastAsia="zh-CN"/>
        </w:rPr>
        <w:t>工作、工作方法</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lang w:val="en-US" w:eastAsia="zh-CN"/>
        </w:rPr>
        <w:t>在负责劳动竞赛开展过程中，具</w:t>
      </w:r>
      <w:r>
        <w:rPr>
          <w:rFonts w:hint="eastAsia" w:ascii="仿宋_GB2312" w:eastAsia="仿宋_GB2312"/>
          <w:snapToGrid w:val="0"/>
          <w:kern w:val="0"/>
          <w:sz w:val="32"/>
          <w:szCs w:val="32"/>
          <w:lang w:eastAsia="zh-CN"/>
        </w:rPr>
        <w:t>有高度的责任感，</w:t>
      </w:r>
      <w:r>
        <w:rPr>
          <w:rFonts w:hint="eastAsia" w:ascii="仿宋_GB2312" w:eastAsia="仿宋_GB2312"/>
          <w:snapToGrid w:val="0"/>
          <w:kern w:val="0"/>
          <w:sz w:val="32"/>
          <w:szCs w:val="32"/>
          <w:lang w:val="en-US" w:eastAsia="zh-CN"/>
        </w:rPr>
        <w:t>经常利用下班时间补充相关业务知识，一年以来，累计印发制度文件20余件、开展督导、调研10余次，深入一线解决项目推进过程中存在的事迹问题，确保如期完成建设任务；</w:t>
      </w:r>
      <w:r>
        <w:rPr>
          <w:rFonts w:hint="eastAsia" w:ascii="仿宋_GB2312" w:eastAsia="仿宋_GB2312"/>
          <w:snapToGrid w:val="0"/>
          <w:kern w:val="0"/>
          <w:sz w:val="32"/>
          <w:szCs w:val="32"/>
          <w:lang w:eastAsia="zh-CN"/>
        </w:rPr>
        <w:t>勤奋工作，爱岗敬业，正确认识自身的工作和价值，正确处理苦与乐、得与失、个人利益与集体利益以及工作与家庭的关系。</w:t>
      </w:r>
      <w:r>
        <w:rPr>
          <w:rFonts w:hint="eastAsia" w:ascii="仿宋_GB2312" w:eastAsia="仿宋_GB2312"/>
          <w:snapToGrid w:val="0"/>
          <w:kern w:val="0"/>
          <w:sz w:val="32"/>
          <w:szCs w:val="32"/>
          <w:lang w:val="en-US" w:eastAsia="zh-CN"/>
        </w:rPr>
        <w:t>特别是在2024年主汛期连续降雨期间，该同志以单位为家，连续在单位吃住一周，出现因降雨导致项目延期、误工、安全等问题第一时间处理，确保平稳度汛。</w:t>
      </w:r>
    </w:p>
    <w:p w14:paraId="7442D68F">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成绩不能满足，王柏松同志充分展现了作为新时代交通人的社会责任感和良好形象，在今后的工作中，该同志将继续为我省公路建设事业贡献一份力量。</w:t>
      </w:r>
    </w:p>
    <w:p w14:paraId="57346012">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napToGrid w:val="0"/>
          <w:kern w:val="0"/>
          <w:sz w:val="32"/>
          <w:szCs w:val="32"/>
          <w:lang w:val="en-US" w:eastAsia="zh-CN"/>
        </w:rPr>
      </w:pPr>
    </w:p>
    <w:p w14:paraId="661457D7">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仿宋_GB2312"/>
          <w:snapToGrid w:val="0"/>
          <w:kern w:val="0"/>
          <w:sz w:val="32"/>
          <w:szCs w:val="32"/>
          <w:lang w:val="en-US" w:eastAsia="zh-CN"/>
        </w:rPr>
      </w:pPr>
      <w:r>
        <w:rPr>
          <w:rFonts w:hint="default" w:ascii="方正小标宋简体" w:hAnsi="方正小标宋简体" w:eastAsia="方正小标宋简体" w:cs="方正小标宋简体"/>
          <w:kern w:val="2"/>
          <w:sz w:val="44"/>
          <w:szCs w:val="44"/>
          <w:lang w:val="en-US" w:eastAsia="zh-CN" w:bidi="ar-SA"/>
        </w:rPr>
        <w:t>贾斌</w:t>
      </w:r>
      <w:r>
        <w:rPr>
          <w:rFonts w:hint="eastAsia" w:ascii="方正小标宋简体" w:hAnsi="方正小标宋简体" w:eastAsia="方正小标宋简体" w:cs="方正小标宋简体"/>
          <w:kern w:val="2"/>
          <w:sz w:val="44"/>
          <w:szCs w:val="44"/>
          <w:lang w:val="en-US" w:eastAsia="zh-CN" w:bidi="ar-SA"/>
        </w:rPr>
        <w:t>主要事迹</w:t>
      </w:r>
    </w:p>
    <w:p w14:paraId="05DFBE49">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kern w:val="0"/>
          <w:sz w:val="32"/>
          <w:szCs w:val="32"/>
          <w:lang w:val="en-US" w:eastAsia="zh-CN"/>
        </w:rPr>
      </w:pPr>
      <w:r>
        <w:rPr>
          <w:rFonts w:hint="default" w:ascii="仿宋_GB2312" w:eastAsia="仿宋_GB2312"/>
          <w:snapToGrid w:val="0"/>
          <w:kern w:val="0"/>
          <w:sz w:val="32"/>
          <w:szCs w:val="32"/>
          <w:lang w:val="en-US" w:eastAsia="zh-CN"/>
        </w:rPr>
        <w:t>贾斌，女，汉族，1982年4月出生，河北文安人，大学本科学历。现工作于市交通运输局机关党委，负责工会、青年团、妇联和精神文明工作。该同志在日常工作中能够认真贯彻党的路线方针政策，用心履职尽责，严守道德底线，圆满完成各项工作任务，并取得实际成效。</w:t>
      </w:r>
    </w:p>
    <w:p w14:paraId="47B1724D">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napToGrid w:val="0"/>
          <w:kern w:val="0"/>
          <w:sz w:val="32"/>
          <w:szCs w:val="32"/>
          <w:lang w:val="en-US" w:eastAsia="zh-CN"/>
        </w:rPr>
      </w:pPr>
      <w:r>
        <w:rPr>
          <w:rFonts w:hint="default" w:ascii="仿宋_GB2312" w:eastAsia="仿宋_GB2312"/>
          <w:snapToGrid w:val="0"/>
          <w:kern w:val="0"/>
          <w:sz w:val="32"/>
          <w:szCs w:val="32"/>
          <w:lang w:val="en-US" w:eastAsia="zh-CN"/>
        </w:rPr>
        <w:t>在工会工作中，该同志围绕中心，助力发展。在全省“京津冀交通一体化（河北赛区）重点建设项目劳动竞赛”活动中，我市香河县国道G230建设工程项目、大厂县厂通路桥梁工程项目代表我市参加竞赛，全系统也以此契机，大力弘扬劳模精神、劳动精神、工匠精神，掀起大干快上的竞赛热潮。组织全市2024年公路养护工职业技能竞赛，选拔出优秀养护队伍代表廊坊市参加了河北省交通运输系统公路养护工职业技能竞赛省级决赛，并取得了“团体二等奖”的优异成绩。搭建平台，提升素质。积极引导职工转变观念，树立继续教育、终身学习的思想，提高职工学技术、学技能的积极性和主动性。今年以来，全系统有30余名职工积极参加各类岗位练兵和技能比武等各类活动，近50名职工利用业务时间提升学历、晋升职称。积极做好评先争优推荐工作。年初，全系统5个集体分别被省厅工会评为“工人先锋号”和“先进职工之家”，21名干部职工分别被评为“优秀工会工作者”、“优秀工会积极分子”和“优秀工会之友”。除此以外，还积极组织系统职工参加“河北交通工匠”评选活动，1名同志已通过初审。除此以外，她还积极丰富文化生活，创建活力型工会。组织职工开展创建全国文明城市、爱国卫生运动等文明创建活动。开展公路环境卫生提升专项活动，开展公共卫生环境提升专项活动，积极参加文明城市创建。组织公交管理部门开展以“当好先锋 再立新功”为主题的社会主义核心价值观实践教育月活动，20余名公交志愿者们先后到公交中心枢纽站等人流量密集站点，通过悬挂条幅、发放宣传单、现场答疑等形式向市民大力宣传“文明交通 绿色出行”理念，发放《文明交通绿色出行》《公交IC卡办理和使用须知》等宣传资料800余份，引导广大市民争做优选公共交通出行的先行者和推广者。积极参加全市“双争凝聚合力 共迎旅发大会”专题擂台赛，全面展现了交通人讲格局扛牢工作责任、讲担当推进环境整治、讲文明提升服务保障的精神风貌。在全市廊洽会期间，5名同志被评为“双争促文明 助力廊洽会”专题文明市民。积极组织全系统近40余名职工参加全市无偿献血活动，献血量达10300毫升，市交通运输局被评为“无偿献血爱心集体”。除此以外，切实关心全系统单身职工生活，积极组织未婚青年参加团市委、市妇联、市总工会组织的各类婚恋交友活动5次。</w:t>
      </w:r>
    </w:p>
    <w:p w14:paraId="014B27A8">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napToGrid w:val="0"/>
          <w:kern w:val="0"/>
          <w:sz w:val="32"/>
          <w:szCs w:val="32"/>
          <w:lang w:val="en-US" w:eastAsia="zh-CN"/>
        </w:rPr>
      </w:pPr>
    </w:p>
    <w:p w14:paraId="0DFA16D5">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footerReference r:id="rId3" w:type="default"/>
      <w:pgSz w:w="11906" w:h="16838"/>
      <w:pgMar w:top="2098" w:right="1474" w:bottom="1984" w:left="1587"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7CF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284AB">
                          <w:pPr>
                            <w:pStyle w:val="7"/>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9284AB">
                    <w:pPr>
                      <w:pStyle w:val="7"/>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ODY4NTQ2MGNhMTQxNTdkOTQzNzAyNGE1OWQ0YTkifQ=="/>
  </w:docVars>
  <w:rsids>
    <w:rsidRoot w:val="00172A27"/>
    <w:rsid w:val="00F20BEA"/>
    <w:rsid w:val="06CF281B"/>
    <w:rsid w:val="071E1739"/>
    <w:rsid w:val="071E4FBC"/>
    <w:rsid w:val="072C42D2"/>
    <w:rsid w:val="07D46C3F"/>
    <w:rsid w:val="07FD36EB"/>
    <w:rsid w:val="08F40FEC"/>
    <w:rsid w:val="09A24D21"/>
    <w:rsid w:val="0A4557E9"/>
    <w:rsid w:val="0A5A153B"/>
    <w:rsid w:val="0B2B6D61"/>
    <w:rsid w:val="0C9B7EBC"/>
    <w:rsid w:val="0D8B3047"/>
    <w:rsid w:val="0D9F1359"/>
    <w:rsid w:val="0DAE6E68"/>
    <w:rsid w:val="0DE71334"/>
    <w:rsid w:val="0E9B5403"/>
    <w:rsid w:val="0FDC3811"/>
    <w:rsid w:val="11AF786F"/>
    <w:rsid w:val="131E5EEC"/>
    <w:rsid w:val="15B81556"/>
    <w:rsid w:val="166149F5"/>
    <w:rsid w:val="1663551C"/>
    <w:rsid w:val="171707AC"/>
    <w:rsid w:val="196E5203"/>
    <w:rsid w:val="197572E5"/>
    <w:rsid w:val="1A1C2EDE"/>
    <w:rsid w:val="1A891A3A"/>
    <w:rsid w:val="1A8A4BA6"/>
    <w:rsid w:val="1B144045"/>
    <w:rsid w:val="1B1E62CF"/>
    <w:rsid w:val="1C3D6D64"/>
    <w:rsid w:val="1CE612D5"/>
    <w:rsid w:val="1F0771F7"/>
    <w:rsid w:val="1F6F5922"/>
    <w:rsid w:val="22774421"/>
    <w:rsid w:val="22F028ED"/>
    <w:rsid w:val="23B607A4"/>
    <w:rsid w:val="27AE130A"/>
    <w:rsid w:val="29020CD6"/>
    <w:rsid w:val="290B3B64"/>
    <w:rsid w:val="29C81C78"/>
    <w:rsid w:val="2C9F224F"/>
    <w:rsid w:val="2D316486"/>
    <w:rsid w:val="2EC17979"/>
    <w:rsid w:val="2F850F05"/>
    <w:rsid w:val="30550C44"/>
    <w:rsid w:val="30823964"/>
    <w:rsid w:val="30E27090"/>
    <w:rsid w:val="336743E3"/>
    <w:rsid w:val="345B262C"/>
    <w:rsid w:val="361374C5"/>
    <w:rsid w:val="36317013"/>
    <w:rsid w:val="36CB52D3"/>
    <w:rsid w:val="376B029F"/>
    <w:rsid w:val="3860038E"/>
    <w:rsid w:val="39535398"/>
    <w:rsid w:val="39D22F86"/>
    <w:rsid w:val="39F27689"/>
    <w:rsid w:val="3AAF3EA6"/>
    <w:rsid w:val="3BAA6B7D"/>
    <w:rsid w:val="3D37546E"/>
    <w:rsid w:val="3DB54765"/>
    <w:rsid w:val="3F620211"/>
    <w:rsid w:val="3FC60BB0"/>
    <w:rsid w:val="42F76288"/>
    <w:rsid w:val="436C7684"/>
    <w:rsid w:val="43D31938"/>
    <w:rsid w:val="4524487F"/>
    <w:rsid w:val="45CA46DE"/>
    <w:rsid w:val="460101CC"/>
    <w:rsid w:val="496240CD"/>
    <w:rsid w:val="498D1CE6"/>
    <w:rsid w:val="49D16424"/>
    <w:rsid w:val="4A08456C"/>
    <w:rsid w:val="4AB315FD"/>
    <w:rsid w:val="4AC73C12"/>
    <w:rsid w:val="4B7D0F3F"/>
    <w:rsid w:val="4B8B2F80"/>
    <w:rsid w:val="4C8D1CCD"/>
    <w:rsid w:val="4DAA3ADB"/>
    <w:rsid w:val="4EE72982"/>
    <w:rsid w:val="50465B41"/>
    <w:rsid w:val="51CB530C"/>
    <w:rsid w:val="52324668"/>
    <w:rsid w:val="524A16BA"/>
    <w:rsid w:val="5317472C"/>
    <w:rsid w:val="54570D24"/>
    <w:rsid w:val="550C7128"/>
    <w:rsid w:val="552968C4"/>
    <w:rsid w:val="573A52CD"/>
    <w:rsid w:val="574B30C6"/>
    <w:rsid w:val="577A0392"/>
    <w:rsid w:val="57DB4B0D"/>
    <w:rsid w:val="590E5138"/>
    <w:rsid w:val="59AA28DC"/>
    <w:rsid w:val="59C0604D"/>
    <w:rsid w:val="5A6944FB"/>
    <w:rsid w:val="5ADC5520"/>
    <w:rsid w:val="5B774911"/>
    <w:rsid w:val="5BD5525B"/>
    <w:rsid w:val="5CAF7A38"/>
    <w:rsid w:val="5D4A4422"/>
    <w:rsid w:val="5DBE71EB"/>
    <w:rsid w:val="607B69AA"/>
    <w:rsid w:val="614511A9"/>
    <w:rsid w:val="617C7998"/>
    <w:rsid w:val="61F910F4"/>
    <w:rsid w:val="62B90860"/>
    <w:rsid w:val="62CA27A3"/>
    <w:rsid w:val="633610B3"/>
    <w:rsid w:val="64781A61"/>
    <w:rsid w:val="64B43F9C"/>
    <w:rsid w:val="65270084"/>
    <w:rsid w:val="66384FBC"/>
    <w:rsid w:val="67A9489F"/>
    <w:rsid w:val="67F820A0"/>
    <w:rsid w:val="69654EE4"/>
    <w:rsid w:val="69BB2B5A"/>
    <w:rsid w:val="6AA73F08"/>
    <w:rsid w:val="6AB4270B"/>
    <w:rsid w:val="6B3B5D3E"/>
    <w:rsid w:val="6B8922FC"/>
    <w:rsid w:val="6C4F0463"/>
    <w:rsid w:val="6D91657C"/>
    <w:rsid w:val="6DF91B47"/>
    <w:rsid w:val="6EFA0DC6"/>
    <w:rsid w:val="71CB23AE"/>
    <w:rsid w:val="72BE234E"/>
    <w:rsid w:val="73B54A64"/>
    <w:rsid w:val="74716D26"/>
    <w:rsid w:val="774347C8"/>
    <w:rsid w:val="78E1125F"/>
    <w:rsid w:val="796D46C6"/>
    <w:rsid w:val="7A9F32A4"/>
    <w:rsid w:val="7D8D260E"/>
    <w:rsid w:val="7E04773B"/>
    <w:rsid w:val="7F284EAC"/>
    <w:rsid w:val="7F38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4">
    <w:name w:val="heading 2"/>
    <w:basedOn w:val="1"/>
    <w:next w:val="1"/>
    <w:link w:val="14"/>
    <w:unhideWhenUsed/>
    <w:qFormat/>
    <w:uiPriority w:val="0"/>
    <w:pPr>
      <w:keepNext/>
      <w:keepLines/>
      <w:spacing w:beforeLines="0" w:beforeAutospacing="0" w:afterLines="0" w:afterAutospacing="0" w:line="600" w:lineRule="exact"/>
      <w:ind w:firstLine="640" w:firstLineChars="200"/>
      <w:outlineLvl w:val="1"/>
    </w:pPr>
    <w:rPr>
      <w:rFonts w:ascii="楷体_GB2312" w:hAnsi="楷体_GB2312" w:eastAsia="黑体" w:cs="黑体"/>
      <w:sz w:val="32"/>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rPr>
      <w:rFonts w:ascii="Times New Roman" w:hAnsi="Times New Roman" w:eastAsia="宋体" w:cs="Times New Roman"/>
    </w:rPr>
  </w:style>
  <w:style w:type="paragraph" w:styleId="3">
    <w:name w:val="Body Text Indent"/>
    <w:basedOn w:val="1"/>
    <w:qFormat/>
    <w:uiPriority w:val="0"/>
    <w:pPr>
      <w:spacing w:after="120" w:afterAutospacing="0"/>
      <w:ind w:left="200" w:leftChars="200"/>
    </w:pPr>
    <w:rPr>
      <w:rFonts w:ascii="Times New Roman" w:hAnsi="Times New Roman" w:eastAsia="宋体" w:cs="Times New Roman"/>
    </w:rPr>
  </w:style>
  <w:style w:type="paragraph" w:styleId="5">
    <w:name w:val="Normal Indent"/>
    <w:basedOn w:val="1"/>
    <w:next w:val="1"/>
    <w:qFormat/>
    <w:uiPriority w:val="0"/>
    <w:pPr>
      <w:ind w:firstLine="567"/>
    </w:pPr>
    <w:rPr>
      <w:rFonts w:eastAsia="宋体"/>
      <w:sz w:val="21"/>
      <w:szCs w:val="20"/>
    </w:r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afterLines="0" w:afterAutospacing="0" w:line="480" w:lineRule="auto"/>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qFormat/>
    <w:uiPriority w:val="0"/>
    <w:pPr>
      <w:ind w:firstLine="640" w:firstLineChars="200"/>
    </w:pPr>
  </w:style>
  <w:style w:type="character" w:customStyle="1" w:styleId="14">
    <w:name w:val="标题 2 Char"/>
    <w:link w:val="4"/>
    <w:qFormat/>
    <w:uiPriority w:val="0"/>
    <w:rPr>
      <w:rFonts w:ascii="楷体_GB2312" w:hAnsi="楷体_GB2312" w:eastAsia="黑体" w:cs="黑体"/>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3531</Words>
  <Characters>3602</Characters>
  <Lines>0</Lines>
  <Paragraphs>0</Paragraphs>
  <TotalTime>12</TotalTime>
  <ScaleCrop>false</ScaleCrop>
  <LinksUpToDate>false</LinksUpToDate>
  <CharactersWithSpaces>3612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2021-03-31T01:00:00Z</dcterms:created>
  <dc:creator>xping</dc:creator>
  <cp:lastModifiedBy> </cp:lastModifiedBy>
  <cp:lastPrinted>2025-01-24T07:22:00Z</cp:lastPrinted>
  <dcterms:modified xsi:type="dcterms:W3CDTF">2025-05-15T02:50:13Z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8C1046CF92904357ADEE721290CC4657_13</vt:lpwstr>
  </property>
  <property fmtid="{D5CDD505-2E9C-101B-9397-08002B2CF9AE}" pid="4" name="KSOTemplateDocerSaveRecord">
    <vt:lpwstr>eyJoZGlkIjoiZTlkZjVjMWFlZTM2OTcxYzljMDRiZmY0ZjI2ZmFkOGMiLCJ1c2VySWQiOiI0NzQwNzI3NzMifQ==</vt:lpwstr>
  </property>
</Properties>
</file>